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A5C90" w14:textId="77777777" w:rsidR="00CC125E" w:rsidRDefault="00000000">
      <w:pPr>
        <w:spacing w:line="240" w:lineRule="auto"/>
        <w:ind w:right="-540" w:hanging="450"/>
        <w:jc w:val="center"/>
        <w:rPr>
          <w:sz w:val="20"/>
          <w:szCs w:val="20"/>
        </w:rPr>
      </w:pPr>
      <w:bookmarkStart w:id="0" w:name="OLE_LINK2"/>
      <w:r>
        <w:rPr>
          <w:noProof/>
          <w:sz w:val="20"/>
          <w:szCs w:val="20"/>
        </w:rPr>
        <w:drawing>
          <wp:inline distT="0" distB="0" distL="0" distR="0" wp14:anchorId="4314C8F9" wp14:editId="0F6EC3EA">
            <wp:extent cx="4619909" cy="1058235"/>
            <wp:effectExtent l="0" t="0" r="0" b="0"/>
            <wp:docPr id="1" name="image1.png" descr="A picture containing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able&#10;&#10;Description automatically generated"/>
                    <pic:cNvPicPr preferRelativeResize="0"/>
                  </pic:nvPicPr>
                  <pic:blipFill>
                    <a:blip r:embed="rId4"/>
                    <a:srcRect/>
                    <a:stretch>
                      <a:fillRect/>
                    </a:stretch>
                  </pic:blipFill>
                  <pic:spPr>
                    <a:xfrm>
                      <a:off x="0" y="0"/>
                      <a:ext cx="4619909" cy="1058235"/>
                    </a:xfrm>
                    <a:prstGeom prst="rect">
                      <a:avLst/>
                    </a:prstGeom>
                    <a:ln/>
                  </pic:spPr>
                </pic:pic>
              </a:graphicData>
            </a:graphic>
          </wp:inline>
        </w:drawing>
      </w:r>
    </w:p>
    <w:p w14:paraId="58ADD8E0" w14:textId="77777777" w:rsidR="00CC125E" w:rsidRDefault="00CC125E">
      <w:pPr>
        <w:spacing w:line="240" w:lineRule="auto"/>
        <w:ind w:right="-540" w:hanging="450"/>
        <w:jc w:val="center"/>
        <w:rPr>
          <w:sz w:val="20"/>
          <w:szCs w:val="20"/>
        </w:rPr>
      </w:pPr>
    </w:p>
    <w:p w14:paraId="2065FE0A" w14:textId="77777777" w:rsidR="00CC125E" w:rsidRDefault="00000000">
      <w:pPr>
        <w:spacing w:line="240" w:lineRule="auto"/>
        <w:ind w:right="-540" w:hanging="450"/>
        <w:rPr>
          <w:b/>
          <w:sz w:val="20"/>
          <w:szCs w:val="20"/>
        </w:rPr>
      </w:pPr>
      <w:r>
        <w:rPr>
          <w:b/>
          <w:sz w:val="20"/>
          <w:szCs w:val="20"/>
        </w:rPr>
        <w:t>FOR IMMEDIATE RELEASE</w:t>
      </w:r>
    </w:p>
    <w:p w14:paraId="03CF985C" w14:textId="77777777" w:rsidR="00CC125E" w:rsidRDefault="00CC125E">
      <w:pPr>
        <w:spacing w:line="240" w:lineRule="auto"/>
        <w:ind w:right="-540" w:hanging="450"/>
        <w:jc w:val="center"/>
        <w:rPr>
          <w:sz w:val="20"/>
          <w:szCs w:val="20"/>
        </w:rPr>
      </w:pPr>
    </w:p>
    <w:p w14:paraId="41EFC533" w14:textId="183484AF" w:rsidR="002A378E" w:rsidRDefault="00C70DF5" w:rsidP="002A378E">
      <w:pPr>
        <w:jc w:val="center"/>
        <w:rPr>
          <w:b/>
          <w:sz w:val="24"/>
          <w:szCs w:val="24"/>
        </w:rPr>
      </w:pPr>
      <w:bookmarkStart w:id="1" w:name="OLE_LINK1"/>
      <w:r w:rsidRPr="00C70DF5">
        <w:rPr>
          <w:b/>
          <w:sz w:val="24"/>
          <w:szCs w:val="24"/>
        </w:rPr>
        <w:t xml:space="preserve">CALIFORNIA CRAPS NOW LIVE AT CHUKCHANSI GOLD RESORT &amp; CASINO </w:t>
      </w:r>
    </w:p>
    <w:p w14:paraId="28368DF3" w14:textId="345F5278" w:rsidR="002A378E" w:rsidRPr="002A378E" w:rsidRDefault="002A378E" w:rsidP="00C70DF5">
      <w:pPr>
        <w:jc w:val="center"/>
        <w:rPr>
          <w:bCs/>
          <w:i/>
          <w:iCs/>
        </w:rPr>
      </w:pPr>
      <w:r w:rsidRPr="002A378E">
        <w:rPr>
          <w:bCs/>
          <w:i/>
          <w:iCs/>
        </w:rPr>
        <w:t>Chukchansi Gold is First Casino in Central Valley to Offer California Craps</w:t>
      </w:r>
    </w:p>
    <w:bookmarkEnd w:id="1"/>
    <w:p w14:paraId="013B1DB4" w14:textId="77777777" w:rsidR="00CC125E" w:rsidRDefault="00CC125E"/>
    <w:p w14:paraId="744DFF15" w14:textId="030865A4" w:rsidR="00C70DF5" w:rsidRDefault="00000000">
      <w:r>
        <w:rPr>
          <w:b/>
        </w:rPr>
        <w:t>COARSEGOLD, CA (</w:t>
      </w:r>
      <w:r w:rsidR="00C70DF5">
        <w:rPr>
          <w:b/>
        </w:rPr>
        <w:t>May 2</w:t>
      </w:r>
      <w:r>
        <w:rPr>
          <w:b/>
        </w:rPr>
        <w:t>, 2025)</w:t>
      </w:r>
      <w:r>
        <w:t xml:space="preserve"> – </w:t>
      </w:r>
      <w:hyperlink r:id="rId5">
        <w:r w:rsidR="00C70DF5">
          <w:rPr>
            <w:color w:val="1155CC"/>
            <w:u w:val="single"/>
          </w:rPr>
          <w:t>Chukchansi Gold Resort &amp; Casino</w:t>
        </w:r>
      </w:hyperlink>
      <w:r>
        <w:t xml:space="preserve"> </w:t>
      </w:r>
      <w:r w:rsidR="00C70DF5" w:rsidRPr="00C70DF5">
        <w:t xml:space="preserve">is raising the stakes </w:t>
      </w:r>
      <w:r w:rsidR="002A378E">
        <w:t xml:space="preserve">as the first casino in the Central Valley to offer </w:t>
      </w:r>
      <w:r w:rsidR="00C70DF5" w:rsidRPr="00C70DF5">
        <w:t>California Craps</w:t>
      </w:r>
      <w:r w:rsidR="00C70DF5">
        <w:t>,</w:t>
      </w:r>
      <w:r w:rsidR="00C70DF5" w:rsidRPr="00C70DF5">
        <w:t xml:space="preserve"> a fast-paced, high-energy twist on one of the world’s most iconic casino games</w:t>
      </w:r>
      <w:r w:rsidR="00C70DF5">
        <w:t xml:space="preserve"> – n</w:t>
      </w:r>
      <w:r w:rsidR="00C70DF5" w:rsidRPr="00C70DF5">
        <w:t>ow officially live and open to the public.</w:t>
      </w:r>
      <w:r w:rsidR="002A378E">
        <w:t xml:space="preserve"> </w:t>
      </w:r>
    </w:p>
    <w:p w14:paraId="01363C04" w14:textId="77777777" w:rsidR="00C70DF5" w:rsidRDefault="00C70DF5"/>
    <w:p w14:paraId="28E0C323" w14:textId="17869B8F" w:rsidR="00C70DF5" w:rsidRPr="00F56962" w:rsidRDefault="00F56962" w:rsidP="00C70DF5">
      <w:pPr>
        <w:jc w:val="center"/>
        <w:rPr>
          <w:b/>
          <w:bCs/>
          <w:i/>
          <w:iCs/>
        </w:rPr>
      </w:pPr>
      <w:hyperlink r:id="rId6" w:history="1">
        <w:r w:rsidR="00C70DF5" w:rsidRPr="00F56962">
          <w:rPr>
            <w:rStyle w:val="Hyperlink"/>
            <w:b/>
            <w:bCs/>
            <w:i/>
            <w:iCs/>
          </w:rPr>
          <w:t xml:space="preserve">Click </w:t>
        </w:r>
        <w:r w:rsidR="00C70DF5" w:rsidRPr="00F56962">
          <w:rPr>
            <w:rStyle w:val="Hyperlink"/>
            <w:b/>
            <w:bCs/>
            <w:i/>
            <w:iCs/>
          </w:rPr>
          <w:t>h</w:t>
        </w:r>
        <w:r w:rsidR="00C70DF5" w:rsidRPr="00F56962">
          <w:rPr>
            <w:rStyle w:val="Hyperlink"/>
            <w:b/>
            <w:bCs/>
            <w:i/>
            <w:iCs/>
          </w:rPr>
          <w:t>ere</w:t>
        </w:r>
      </w:hyperlink>
      <w:r w:rsidR="00C70DF5" w:rsidRPr="00F56962">
        <w:rPr>
          <w:b/>
          <w:bCs/>
          <w:i/>
          <w:iCs/>
        </w:rPr>
        <w:t xml:space="preserve"> for b-roll of the first games of California Craps at Chukchansi Gold</w:t>
      </w:r>
    </w:p>
    <w:p w14:paraId="1CFA9FEA" w14:textId="77777777" w:rsidR="00CC125E" w:rsidRPr="00F56962" w:rsidRDefault="00CC125E"/>
    <w:p w14:paraId="77D929FF" w14:textId="078C4DC0" w:rsidR="00CC125E" w:rsidRDefault="00000000">
      <w:bookmarkStart w:id="2" w:name="OLE_LINK3"/>
      <w:r w:rsidRPr="00F56962">
        <w:t>California Craps introduces the same thrilling experience</w:t>
      </w:r>
      <w:r w:rsidR="005F7F59" w:rsidRPr="00F56962">
        <w:t xml:space="preserve"> as traditional craps but uses </w:t>
      </w:r>
      <w:r w:rsidRPr="00F56962">
        <w:t>playing cards to determine outcomes. The game delivers</w:t>
      </w:r>
      <w:r>
        <w:t xml:space="preserve"> all the anticipation, social energy and quick wins of classic craps, reimagined in a way that’s approachable and fun.</w:t>
      </w:r>
      <w:r w:rsidR="005F7F59">
        <w:t xml:space="preserve"> </w:t>
      </w:r>
      <w:r>
        <w:t>Gameplay mirrors standard craps with familiar bets like Pass Line, Come and Field</w:t>
      </w:r>
      <w:r w:rsidR="005F7F59">
        <w:t xml:space="preserve">, </w:t>
      </w:r>
      <w:r>
        <w:t xml:space="preserve">giving players the authentic odds and </w:t>
      </w:r>
      <w:r w:rsidR="005F7F59">
        <w:t>action</w:t>
      </w:r>
      <w:r>
        <w:t xml:space="preserve"> they expect.</w:t>
      </w:r>
    </w:p>
    <w:bookmarkEnd w:id="2"/>
    <w:p w14:paraId="612D189E" w14:textId="77777777" w:rsidR="00CC125E" w:rsidRDefault="00CC125E"/>
    <w:p w14:paraId="1A1649E1" w14:textId="43A3C25B" w:rsidR="00CC125E" w:rsidRDefault="00000000">
      <w:r>
        <w:t xml:space="preserve">“This game brings the thrills of craps to California players in a way that’s accessible, exciting and completely unique,” said </w:t>
      </w:r>
      <w:r w:rsidR="005F7F59">
        <w:t xml:space="preserve">Alan </w:t>
      </w:r>
      <w:proofErr w:type="spellStart"/>
      <w:r w:rsidR="005F7F59">
        <w:t>Marrandino</w:t>
      </w:r>
      <w:proofErr w:type="spellEnd"/>
      <w:r>
        <w:t xml:space="preserve">, </w:t>
      </w:r>
      <w:r w:rsidR="005F7F59">
        <w:t>Table Games Director</w:t>
      </w:r>
      <w:r>
        <w:t xml:space="preserve"> at Chukchansi Gold Resort &amp; Casino. “It’s a new take on a fan favorite, and we can’t wait to debut it at Chukchansi.”</w:t>
      </w:r>
    </w:p>
    <w:p w14:paraId="641D0677" w14:textId="77777777" w:rsidR="00CC125E" w:rsidRDefault="00CC125E"/>
    <w:p w14:paraId="488DF93E" w14:textId="77777777" w:rsidR="00CC125E" w:rsidRDefault="00000000">
      <w:pPr>
        <w:spacing w:line="240" w:lineRule="auto"/>
        <w:rPr>
          <w:color w:val="222222"/>
        </w:rPr>
      </w:pPr>
      <w:r>
        <w:rPr>
          <w:color w:val="222222"/>
        </w:rPr>
        <w:t xml:space="preserve">Chukchansi Rewards Club members can enhance their experience even further by unlocking an incredible gaming, dining and entertainment adventure at the resort. Chukchansi’s Rewards Card is more powerful than ever with points worth twice as much as any other local casino. Rewards Club members can use their card while playing slots and table games to earn points for Chukchansi’s first-class dining and accommodations, extended gaming, merchandise and </w:t>
      </w:r>
      <w:proofErr w:type="spellStart"/>
      <w:r>
        <w:rPr>
          <w:color w:val="222222"/>
        </w:rPr>
        <w:t>eCASH</w:t>
      </w:r>
      <w:proofErr w:type="spellEnd"/>
      <w:r>
        <w:rPr>
          <w:color w:val="222222"/>
        </w:rPr>
        <w:t xml:space="preserve">. </w:t>
      </w:r>
    </w:p>
    <w:p w14:paraId="099F9C97" w14:textId="77777777" w:rsidR="00CC125E" w:rsidRDefault="00CC125E">
      <w:pPr>
        <w:spacing w:line="240" w:lineRule="auto"/>
        <w:rPr>
          <w:color w:val="222222"/>
        </w:rPr>
      </w:pPr>
    </w:p>
    <w:p w14:paraId="4B46F0E5" w14:textId="77777777" w:rsidR="00CC125E" w:rsidRDefault="00000000">
      <w:pPr>
        <w:spacing w:line="240" w:lineRule="auto"/>
        <w:rPr>
          <w:color w:val="222222"/>
        </w:rPr>
      </w:pPr>
      <w:r>
        <w:rPr>
          <w:color w:val="222222"/>
        </w:rPr>
        <w:t xml:space="preserve">With an incredible 73,000 square feet of gaming, 2,000 slot machines and 40 table games – including progressive table games – Chukchansi Gold Resort &amp; Casino is one of California’s most exciting gaming destinations. </w:t>
      </w:r>
    </w:p>
    <w:p w14:paraId="7B946930" w14:textId="77777777" w:rsidR="00CC125E" w:rsidRDefault="00CC125E"/>
    <w:p w14:paraId="07945B24" w14:textId="77777777" w:rsidR="00CC125E" w:rsidRDefault="00CC125E"/>
    <w:p w14:paraId="61791B90" w14:textId="77777777" w:rsidR="00CC125E" w:rsidRDefault="00000000">
      <w:pPr>
        <w:spacing w:line="240" w:lineRule="auto"/>
        <w:rPr>
          <w:b/>
          <w:sz w:val="20"/>
          <w:szCs w:val="20"/>
        </w:rPr>
      </w:pPr>
      <w:r>
        <w:rPr>
          <w:b/>
          <w:sz w:val="20"/>
          <w:szCs w:val="20"/>
        </w:rPr>
        <w:t>About Chukchansi Gold Resort &amp; Casino: </w:t>
      </w:r>
    </w:p>
    <w:p w14:paraId="7E2358F2" w14:textId="77777777" w:rsidR="00CC125E" w:rsidRDefault="00000000">
      <w:pPr>
        <w:spacing w:line="240" w:lineRule="auto"/>
        <w:rPr>
          <w:sz w:val="20"/>
          <w:szCs w:val="20"/>
        </w:rPr>
      </w:pPr>
      <w:r>
        <w:rPr>
          <w:sz w:val="20"/>
          <w:szCs w:val="20"/>
        </w:rPr>
        <w:t xml:space="preserve">Nestled in the stunning surroundings of Yosemite National Park, Chukchansi Gold Resort &amp; Casino offers a world-class destination experience combining the natural beauty of the Sierra foothills with exceptional amenities. The resort boasts incredible dining, high-energy entertainment and world-class gaming. Since its 2003 debut, Chukchansi Gold Resort and Casino has consistently earned the prestigious title of Best Casino for 17 years in the Fresno Bee People’s Choice Awards. With over 130,000 visitors monthly and a workforce of over 1,300 dedicated individuals, the resort contributes approximately $50 million annually to the local economy through payroll and benefits. Guests can indulge in the comfort of 402 luxury rooms and Chukchansi’s tranquil indoor/outdoor pool, enjoy the ultimate relaxation at Serenity Springs Spa, or have the meal of their lives at the acclaimed Vintage Steakhouse. Chukchansi’s top-tier amenities maintain the casino's renowned standard of excellence and welcoming hospitality. For more information </w:t>
      </w:r>
      <w:r>
        <w:rPr>
          <w:sz w:val="20"/>
          <w:szCs w:val="20"/>
        </w:rPr>
        <w:lastRenderedPageBreak/>
        <w:t xml:space="preserve">about the hotel and casino, please call 1-866-794-6946 or visit </w:t>
      </w:r>
      <w:hyperlink r:id="rId7">
        <w:r w:rsidR="00CC125E">
          <w:rPr>
            <w:color w:val="1155CC"/>
            <w:sz w:val="20"/>
            <w:szCs w:val="20"/>
            <w:u w:val="single"/>
          </w:rPr>
          <w:t>ChukchansiGold.com</w:t>
        </w:r>
      </w:hyperlink>
      <w:r>
        <w:rPr>
          <w:sz w:val="20"/>
          <w:szCs w:val="20"/>
        </w:rPr>
        <w:t>. Guests must be 21+ years to game at the property and have a valid government-issued photo ID.</w:t>
      </w:r>
    </w:p>
    <w:p w14:paraId="2D1842DD" w14:textId="77777777" w:rsidR="00CC125E" w:rsidRDefault="00CC125E">
      <w:pPr>
        <w:shd w:val="clear" w:color="auto" w:fill="FFFFFF"/>
        <w:spacing w:line="240" w:lineRule="auto"/>
        <w:rPr>
          <w:sz w:val="20"/>
          <w:szCs w:val="20"/>
        </w:rPr>
      </w:pPr>
    </w:p>
    <w:p w14:paraId="16C9D102" w14:textId="77777777" w:rsidR="00CC125E" w:rsidRDefault="00000000">
      <w:pPr>
        <w:spacing w:line="240" w:lineRule="auto"/>
        <w:ind w:left="-630"/>
        <w:jc w:val="center"/>
        <w:rPr>
          <w:sz w:val="20"/>
          <w:szCs w:val="20"/>
        </w:rPr>
      </w:pPr>
      <w:r>
        <w:rPr>
          <w:sz w:val="20"/>
          <w:szCs w:val="20"/>
        </w:rPr>
        <w:t>###</w:t>
      </w:r>
    </w:p>
    <w:p w14:paraId="57640075" w14:textId="77777777" w:rsidR="00CC125E" w:rsidRDefault="00CC125E">
      <w:pPr>
        <w:spacing w:line="240" w:lineRule="auto"/>
        <w:ind w:left="-630" w:right="-720"/>
        <w:rPr>
          <w:sz w:val="20"/>
          <w:szCs w:val="20"/>
        </w:rPr>
      </w:pPr>
    </w:p>
    <w:p w14:paraId="32727454" w14:textId="77777777" w:rsidR="00CC125E" w:rsidRDefault="00000000">
      <w:pPr>
        <w:spacing w:line="240" w:lineRule="auto"/>
        <w:ind w:left="-630" w:right="-720"/>
        <w:rPr>
          <w:sz w:val="20"/>
          <w:szCs w:val="20"/>
        </w:rPr>
      </w:pPr>
      <w:r>
        <w:rPr>
          <w:sz w:val="20"/>
          <w:szCs w:val="20"/>
        </w:rPr>
        <w:t xml:space="preserve">For more information, contact </w:t>
      </w:r>
      <w:hyperlink r:id="rId8">
        <w:r w:rsidR="00CC125E">
          <w:rPr>
            <w:color w:val="0000FF"/>
            <w:sz w:val="20"/>
            <w:szCs w:val="20"/>
            <w:u w:val="single"/>
          </w:rPr>
          <w:t>info@chukchansigold.com</w:t>
        </w:r>
      </w:hyperlink>
      <w:r>
        <w:rPr>
          <w:sz w:val="20"/>
          <w:szCs w:val="20"/>
        </w:rPr>
        <w:t>.</w:t>
      </w:r>
    </w:p>
    <w:p w14:paraId="6BE57C9A" w14:textId="77777777" w:rsidR="00CC125E" w:rsidRDefault="00CC125E">
      <w:pPr>
        <w:spacing w:line="240" w:lineRule="auto"/>
        <w:ind w:left="-630" w:right="-720"/>
        <w:rPr>
          <w:sz w:val="20"/>
          <w:szCs w:val="20"/>
        </w:rPr>
      </w:pPr>
    </w:p>
    <w:p w14:paraId="5DEA01BA" w14:textId="77777777" w:rsidR="00CC125E" w:rsidRDefault="00CC125E"/>
    <w:bookmarkEnd w:id="0"/>
    <w:p w14:paraId="7551180E" w14:textId="77777777" w:rsidR="00CC125E" w:rsidRDefault="00CC125E"/>
    <w:sectPr w:rsidR="00CC125E">
      <w:pgSz w:w="12240" w:h="15840"/>
      <w:pgMar w:top="45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5E"/>
    <w:rsid w:val="0006539C"/>
    <w:rsid w:val="002A378E"/>
    <w:rsid w:val="002D4242"/>
    <w:rsid w:val="005F7F59"/>
    <w:rsid w:val="006C485A"/>
    <w:rsid w:val="00C70DF5"/>
    <w:rsid w:val="00CC125E"/>
    <w:rsid w:val="00F569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30A9028"/>
  <w15:docId w15:val="{3B9FA992-BED6-CA40-B89A-CBD9C004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70DF5"/>
    <w:rPr>
      <w:color w:val="0000FF" w:themeColor="hyperlink"/>
      <w:u w:val="single"/>
    </w:rPr>
  </w:style>
  <w:style w:type="character" w:styleId="UnresolvedMention">
    <w:name w:val="Unresolved Mention"/>
    <w:basedOn w:val="DefaultParagraphFont"/>
    <w:uiPriority w:val="99"/>
    <w:semiHidden/>
    <w:unhideWhenUsed/>
    <w:rsid w:val="00C70DF5"/>
    <w:rPr>
      <w:color w:val="605E5C"/>
      <w:shd w:val="clear" w:color="auto" w:fill="E1DFDD"/>
    </w:rPr>
  </w:style>
  <w:style w:type="character" w:styleId="FollowedHyperlink">
    <w:name w:val="FollowedHyperlink"/>
    <w:basedOn w:val="DefaultParagraphFont"/>
    <w:uiPriority w:val="99"/>
    <w:semiHidden/>
    <w:unhideWhenUsed/>
    <w:rsid w:val="00F569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chukchansigold.com" TargetMode="External"/><Relationship Id="rId3" Type="http://schemas.openxmlformats.org/officeDocument/2006/relationships/webSettings" Target="webSettings.xml"/><Relationship Id="rId7" Type="http://schemas.openxmlformats.org/officeDocument/2006/relationships/hyperlink" Target="https://chukchansigol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ukchansigoldresortandcasino.box.com/s/dr53l5j50o8pp4fande0cjka685kgh5c" TargetMode="External"/><Relationship Id="rId5" Type="http://schemas.openxmlformats.org/officeDocument/2006/relationships/hyperlink" Target="https://chukchansigold.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2905</Characters>
  <Application>Microsoft Office Word</Application>
  <DocSecurity>0</DocSecurity>
  <Lines>50</Lines>
  <Paragraphs>17</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Natalie Mounier</cp:lastModifiedBy>
  <cp:revision>2</cp:revision>
  <dcterms:created xsi:type="dcterms:W3CDTF">2025-05-02T20:00:00Z</dcterms:created>
  <dcterms:modified xsi:type="dcterms:W3CDTF">2025-05-02T20:00:00Z</dcterms:modified>
</cp:coreProperties>
</file>